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B3" w:rsidRDefault="000A7EB3" w:rsidP="009A173D">
      <w:pPr>
        <w:pStyle w:val="StandardBlock"/>
        <w:tabs>
          <w:tab w:val="right" w:pos="8505"/>
        </w:tabs>
      </w:pPr>
      <w:bookmarkStart w:id="0" w:name="_GoBack"/>
      <w:bookmarkEnd w:id="0"/>
    </w:p>
    <w:p w:rsidR="005F2CBF" w:rsidRPr="005F2CBF" w:rsidRDefault="005F2CBF" w:rsidP="005F2CBF">
      <w:pPr>
        <w:pStyle w:val="KeinLeerraum"/>
        <w:rPr>
          <w:sz w:val="24"/>
          <w:szCs w:val="24"/>
        </w:rPr>
      </w:pPr>
      <w:r w:rsidRPr="005F2CBF">
        <w:rPr>
          <w:sz w:val="24"/>
          <w:szCs w:val="24"/>
        </w:rPr>
        <w:t>Liebe Netzwerkteilnehmerinnen,</w:t>
      </w:r>
    </w:p>
    <w:p w:rsidR="007C2DA6" w:rsidRDefault="007C2DA6" w:rsidP="005F2CBF">
      <w:pPr>
        <w:pStyle w:val="KeinLeerraum"/>
        <w:rPr>
          <w:sz w:val="24"/>
          <w:szCs w:val="24"/>
        </w:rPr>
      </w:pPr>
      <w:r w:rsidRPr="005F2CBF">
        <w:rPr>
          <w:sz w:val="24"/>
          <w:szCs w:val="24"/>
        </w:rPr>
        <w:t>liebe Netzwerkteilnehmer,</w:t>
      </w:r>
    </w:p>
    <w:p w:rsidR="00FE1327" w:rsidRPr="005F2CBF" w:rsidRDefault="00FE1327" w:rsidP="005F2CBF">
      <w:pPr>
        <w:pStyle w:val="KeinLeerraum"/>
        <w:rPr>
          <w:sz w:val="24"/>
          <w:szCs w:val="24"/>
        </w:rPr>
      </w:pPr>
    </w:p>
    <w:p w:rsidR="007C2DA6" w:rsidRPr="007C2DA6" w:rsidRDefault="007C2DA6" w:rsidP="007C2DA6">
      <w:pPr>
        <w:spacing w:after="160" w:line="259" w:lineRule="auto"/>
      </w:pPr>
    </w:p>
    <w:p w:rsidR="00F775DC" w:rsidRDefault="00F775DC" w:rsidP="007C2DA6">
      <w:pPr>
        <w:spacing w:after="160" w:line="259" w:lineRule="auto"/>
        <w:rPr>
          <w:sz w:val="24"/>
          <w:szCs w:val="24"/>
        </w:rPr>
      </w:pPr>
    </w:p>
    <w:p w:rsidR="007C2DA6" w:rsidRDefault="007C2DA6" w:rsidP="007C2DA6">
      <w:pPr>
        <w:spacing w:after="160" w:line="259" w:lineRule="auto"/>
        <w:rPr>
          <w:sz w:val="24"/>
          <w:szCs w:val="24"/>
        </w:rPr>
      </w:pPr>
      <w:r w:rsidRPr="007C2DA6">
        <w:rPr>
          <w:sz w:val="24"/>
          <w:szCs w:val="24"/>
        </w:rPr>
        <w:t>zur</w:t>
      </w:r>
      <w:r w:rsidR="00F06152">
        <w:rPr>
          <w:sz w:val="24"/>
          <w:szCs w:val="24"/>
        </w:rPr>
        <w:t xml:space="preserve"> 2</w:t>
      </w:r>
      <w:r w:rsidRPr="007C2DA6">
        <w:rPr>
          <w:sz w:val="24"/>
          <w:szCs w:val="24"/>
        </w:rPr>
        <w:t>. Netzwerkkonferenz der Lernwirkstatt Inklusion Nürnberger Land am</w:t>
      </w:r>
    </w:p>
    <w:p w:rsidR="00F775DC" w:rsidRPr="007C2DA6" w:rsidRDefault="00F775DC" w:rsidP="007C2DA6">
      <w:pPr>
        <w:spacing w:after="160" w:line="259" w:lineRule="auto"/>
        <w:rPr>
          <w:sz w:val="24"/>
          <w:szCs w:val="24"/>
        </w:rPr>
      </w:pPr>
    </w:p>
    <w:p w:rsidR="007C2DA6" w:rsidRPr="007C2DA6" w:rsidRDefault="00F06152" w:rsidP="007C2DA6">
      <w:pPr>
        <w:spacing w:after="160" w:line="259" w:lineRule="auto"/>
        <w:rPr>
          <w:rFonts w:ascii="Arial" w:eastAsia="Times New Roman" w:hAnsi="Arial" w:cs="Arial"/>
          <w:b/>
          <w:sz w:val="28"/>
          <w:szCs w:val="28"/>
          <w:lang w:eastAsia="de-DE"/>
        </w:rPr>
      </w:pPr>
      <w:r>
        <w:rPr>
          <w:rFonts w:ascii="Arial" w:eastAsia="Times New Roman" w:hAnsi="Arial" w:cs="Arial"/>
          <w:b/>
          <w:sz w:val="28"/>
          <w:szCs w:val="28"/>
          <w:lang w:eastAsia="de-DE"/>
        </w:rPr>
        <w:t xml:space="preserve">11. Mai 2017 </w:t>
      </w:r>
      <w:r w:rsidR="007C2DA6" w:rsidRPr="007C2DA6">
        <w:rPr>
          <w:rFonts w:ascii="Arial" w:eastAsia="Times New Roman" w:hAnsi="Arial" w:cs="Arial"/>
          <w:b/>
          <w:sz w:val="28"/>
          <w:szCs w:val="28"/>
          <w:lang w:eastAsia="de-DE"/>
        </w:rPr>
        <w:t xml:space="preserve">um </w:t>
      </w:r>
      <w:r>
        <w:rPr>
          <w:rFonts w:ascii="Arial" w:eastAsia="Times New Roman" w:hAnsi="Arial" w:cs="Arial"/>
          <w:b/>
          <w:sz w:val="28"/>
          <w:szCs w:val="28"/>
          <w:lang w:eastAsia="de-DE"/>
        </w:rPr>
        <w:t xml:space="preserve">15.00 </w:t>
      </w:r>
      <w:r w:rsidR="007C2DA6" w:rsidRPr="007C2DA6">
        <w:rPr>
          <w:rFonts w:ascii="Arial" w:eastAsia="Times New Roman" w:hAnsi="Arial" w:cs="Arial"/>
          <w:b/>
          <w:sz w:val="28"/>
          <w:szCs w:val="28"/>
          <w:lang w:eastAsia="de-DE"/>
        </w:rPr>
        <w:t>Uhr</w:t>
      </w:r>
    </w:p>
    <w:p w:rsidR="007C2DA6" w:rsidRPr="007C2DA6" w:rsidRDefault="007C2DA6" w:rsidP="007C2DA6">
      <w:pPr>
        <w:spacing w:after="160" w:line="259" w:lineRule="auto"/>
        <w:rPr>
          <w:b/>
        </w:rPr>
      </w:pPr>
      <w:r w:rsidRPr="007C2DA6">
        <w:rPr>
          <w:rFonts w:ascii="Arial" w:eastAsia="Times New Roman" w:hAnsi="Arial" w:cs="Arial"/>
          <w:b/>
          <w:sz w:val="28"/>
          <w:szCs w:val="28"/>
          <w:lang w:eastAsia="de-DE"/>
        </w:rPr>
        <w:t>in die Lernwirkstatt, Hermann-Oberth-Str. 6, 90537 Feucht</w:t>
      </w:r>
    </w:p>
    <w:p w:rsidR="00F06152" w:rsidRDefault="007C2DA6" w:rsidP="007C2DA6">
      <w:pPr>
        <w:spacing w:after="160" w:line="259" w:lineRule="auto"/>
        <w:rPr>
          <w:sz w:val="24"/>
          <w:szCs w:val="24"/>
        </w:rPr>
      </w:pPr>
      <w:r w:rsidRPr="007C2DA6">
        <w:rPr>
          <w:sz w:val="24"/>
          <w:szCs w:val="24"/>
        </w:rPr>
        <w:t>laden wir Sie herzlich ein.</w:t>
      </w:r>
    </w:p>
    <w:p w:rsidR="00F775DC" w:rsidRDefault="00F775DC" w:rsidP="007C2DA6">
      <w:pPr>
        <w:spacing w:after="160" w:line="259" w:lineRule="auto"/>
        <w:rPr>
          <w:sz w:val="24"/>
          <w:szCs w:val="24"/>
        </w:rPr>
      </w:pPr>
    </w:p>
    <w:p w:rsidR="00F06152" w:rsidRDefault="00F06152" w:rsidP="007C2DA6">
      <w:pPr>
        <w:spacing w:after="160" w:line="259" w:lineRule="auto"/>
        <w:rPr>
          <w:sz w:val="24"/>
          <w:szCs w:val="24"/>
        </w:rPr>
      </w:pPr>
      <w:r>
        <w:rPr>
          <w:sz w:val="24"/>
          <w:szCs w:val="24"/>
        </w:rPr>
        <w:t>Zum Auftakt wird unsere Schirmherrin Irmgar</w:t>
      </w:r>
      <w:r w:rsidR="00372038">
        <w:rPr>
          <w:sz w:val="24"/>
          <w:szCs w:val="24"/>
        </w:rPr>
        <w:t>d Badura ein Grußwort sprechen.</w:t>
      </w:r>
    </w:p>
    <w:p w:rsidR="00F06152" w:rsidRDefault="00F06152" w:rsidP="00F06152">
      <w:pPr>
        <w:spacing w:after="160" w:line="259" w:lineRule="auto"/>
        <w:rPr>
          <w:bCs/>
          <w:sz w:val="24"/>
          <w:szCs w:val="24"/>
        </w:rPr>
      </w:pPr>
      <w:r>
        <w:rPr>
          <w:sz w:val="24"/>
          <w:szCs w:val="24"/>
        </w:rPr>
        <w:t xml:space="preserve">Als Referenten konnten wir </w:t>
      </w:r>
      <w:r w:rsidRPr="00F06152">
        <w:rPr>
          <w:b/>
          <w:bCs/>
          <w:sz w:val="24"/>
          <w:szCs w:val="24"/>
        </w:rPr>
        <w:t>Prof. Dr. Clemens Dannenbeck</w:t>
      </w:r>
      <w:r>
        <w:rPr>
          <w:b/>
          <w:bCs/>
          <w:sz w:val="24"/>
          <w:szCs w:val="24"/>
        </w:rPr>
        <w:t xml:space="preserve"> </w:t>
      </w:r>
      <w:r>
        <w:rPr>
          <w:bCs/>
          <w:sz w:val="24"/>
          <w:szCs w:val="24"/>
        </w:rPr>
        <w:t>von d</w:t>
      </w:r>
      <w:r w:rsidR="0011795C">
        <w:rPr>
          <w:bCs/>
          <w:sz w:val="24"/>
          <w:szCs w:val="24"/>
        </w:rPr>
        <w:t>er Hochschule Landshut gewinnen, er hält einen Fachvortag mit dem Thema:</w:t>
      </w:r>
    </w:p>
    <w:p w:rsidR="00F06152" w:rsidRPr="00F06152" w:rsidRDefault="00F06152" w:rsidP="00F06152">
      <w:pPr>
        <w:spacing w:after="160" w:line="259" w:lineRule="auto"/>
        <w:rPr>
          <w:sz w:val="24"/>
          <w:szCs w:val="24"/>
        </w:rPr>
      </w:pPr>
      <w:r w:rsidRPr="00F06152">
        <w:rPr>
          <w:b/>
          <w:bCs/>
          <w:sz w:val="24"/>
          <w:szCs w:val="24"/>
        </w:rPr>
        <w:t>Inklusion als gesamtgesellschaftliche Herausforderung -</w:t>
      </w:r>
      <w:r w:rsidR="00372038">
        <w:rPr>
          <w:sz w:val="24"/>
          <w:szCs w:val="24"/>
        </w:rPr>
        <w:t xml:space="preserve"> </w:t>
      </w:r>
      <w:r w:rsidRPr="00F06152">
        <w:rPr>
          <w:b/>
          <w:bCs/>
          <w:sz w:val="24"/>
          <w:szCs w:val="24"/>
        </w:rPr>
        <w:t>für Politik, professionelle Praxis und persönliche Haltung </w:t>
      </w:r>
    </w:p>
    <w:p w:rsidR="00F06152" w:rsidRPr="0011795C" w:rsidRDefault="00F06152" w:rsidP="007C2DA6">
      <w:pPr>
        <w:spacing w:after="160" w:line="259" w:lineRule="auto"/>
        <w:rPr>
          <w:sz w:val="24"/>
          <w:szCs w:val="24"/>
        </w:rPr>
      </w:pPr>
      <w:r w:rsidRPr="00372038">
        <w:rPr>
          <w:sz w:val="20"/>
          <w:szCs w:val="20"/>
        </w:rPr>
        <w:t>Seit der Verabschiedung der UN-Behindertenrechtskonvention (UN-BRK) ist die Schaffung inklusiver Verhältnisse eine menschenrechtlich begründete Verpflichtung - Jede/r hat ein Recht auf volle gesellschaftliche Teilhabe und Diskriminierungsfreiheit. Damit sind politische Herausforderungen verbunden. Inklusion heißt nicht nur "mehr" Integration von Menschen mit Behinderung, sondern steht für einen grundlegenden Perspektivenwechsel</w:t>
      </w:r>
      <w:r w:rsidR="00BA54FD" w:rsidRPr="00372038">
        <w:rPr>
          <w:sz w:val="20"/>
          <w:szCs w:val="20"/>
        </w:rPr>
        <w:t xml:space="preserve">. </w:t>
      </w:r>
      <w:r w:rsidRPr="00372038">
        <w:rPr>
          <w:sz w:val="20"/>
          <w:szCs w:val="20"/>
        </w:rPr>
        <w:t>Inklusion beginnt in Herz und Kopf und endet dort, wo bestehende Strukturen auf Exklusionseffekte hin hinterfragt werden. Was bisher im Namen von Inklusion geschah, wird diesem Anspruch nicht gerecht. Zudem lohnt es sich genauer hinzusehen, wie sich die Gesellschaft entwickelt, die da so demonstrativ ihre inklusive Qualität beteuert. </w:t>
      </w:r>
    </w:p>
    <w:p w:rsidR="007C2DA6" w:rsidRPr="007C2DA6" w:rsidRDefault="007C2DA6" w:rsidP="007C2DA6">
      <w:pPr>
        <w:spacing w:before="100" w:beforeAutospacing="1" w:after="100" w:afterAutospacing="1"/>
        <w:rPr>
          <w:rFonts w:eastAsia="Times New Roman" w:cs="Arial"/>
          <w:sz w:val="24"/>
          <w:szCs w:val="24"/>
          <w:lang w:eastAsia="de-DE"/>
        </w:rPr>
      </w:pPr>
      <w:r w:rsidRPr="007C2DA6">
        <w:rPr>
          <w:rFonts w:eastAsia="Times New Roman" w:cs="Arial"/>
          <w:sz w:val="24"/>
          <w:szCs w:val="24"/>
          <w:lang w:eastAsia="de-DE"/>
        </w:rPr>
        <w:t>Wir freuen</w:t>
      </w:r>
      <w:r w:rsidR="00245202">
        <w:rPr>
          <w:rFonts w:eastAsia="Times New Roman" w:cs="Arial"/>
          <w:sz w:val="24"/>
          <w:szCs w:val="24"/>
          <w:lang w:eastAsia="de-DE"/>
        </w:rPr>
        <w:t xml:space="preserve"> uns auf Ihr Kommen</w:t>
      </w:r>
      <w:r w:rsidRPr="007C2DA6">
        <w:rPr>
          <w:rFonts w:eastAsia="Times New Roman" w:cs="Arial"/>
          <w:sz w:val="24"/>
          <w:szCs w:val="24"/>
          <w:lang w:eastAsia="de-DE"/>
        </w:rPr>
        <w:t>.</w:t>
      </w:r>
    </w:p>
    <w:p w:rsidR="007C2DA6" w:rsidRPr="007C2DA6" w:rsidRDefault="007C2DA6" w:rsidP="007C2DA6">
      <w:pPr>
        <w:spacing w:before="100" w:beforeAutospacing="1" w:after="100" w:afterAutospacing="1"/>
        <w:rPr>
          <w:rFonts w:eastAsia="Times New Roman" w:cs="Arial"/>
          <w:sz w:val="24"/>
          <w:szCs w:val="24"/>
          <w:lang w:eastAsia="de-DE"/>
        </w:rPr>
      </w:pPr>
      <w:r w:rsidRPr="007C2DA6">
        <w:rPr>
          <w:rFonts w:eastAsia="Times New Roman" w:cs="Arial"/>
          <w:sz w:val="24"/>
          <w:szCs w:val="24"/>
          <w:lang w:eastAsia="de-DE"/>
        </w:rPr>
        <w:t xml:space="preserve">Bitte geben Sie </w:t>
      </w:r>
      <w:r w:rsidR="009C236E">
        <w:rPr>
          <w:rFonts w:eastAsia="Times New Roman" w:cs="Arial"/>
          <w:sz w:val="24"/>
          <w:szCs w:val="24"/>
          <w:lang w:eastAsia="de-DE"/>
        </w:rPr>
        <w:t xml:space="preserve">uns </w:t>
      </w:r>
      <w:r w:rsidRPr="007C2DA6">
        <w:rPr>
          <w:rFonts w:eastAsia="Times New Roman" w:cs="Arial"/>
          <w:sz w:val="24"/>
          <w:szCs w:val="24"/>
          <w:lang w:eastAsia="de-DE"/>
        </w:rPr>
        <w:t>bis</w:t>
      </w:r>
      <w:r w:rsidR="00B454B7">
        <w:rPr>
          <w:rFonts w:eastAsia="Times New Roman" w:cs="Arial"/>
          <w:sz w:val="24"/>
          <w:szCs w:val="24"/>
          <w:lang w:eastAsia="de-DE"/>
        </w:rPr>
        <w:t xml:space="preserve"> </w:t>
      </w:r>
      <w:r w:rsidR="00372038">
        <w:rPr>
          <w:rFonts w:eastAsia="Times New Roman" w:cs="Arial"/>
          <w:sz w:val="24"/>
          <w:szCs w:val="24"/>
          <w:lang w:eastAsia="de-DE"/>
        </w:rPr>
        <w:t xml:space="preserve">5. Mai </w:t>
      </w:r>
      <w:r w:rsidR="004E02A5">
        <w:rPr>
          <w:rFonts w:eastAsia="Times New Roman" w:cs="Arial"/>
          <w:sz w:val="24"/>
          <w:szCs w:val="24"/>
          <w:lang w:eastAsia="de-DE"/>
        </w:rPr>
        <w:t xml:space="preserve">unter </w:t>
      </w:r>
      <w:hyperlink r:id="rId7" w:history="1">
        <w:r w:rsidR="004E02A5" w:rsidRPr="00132FDE">
          <w:rPr>
            <w:rStyle w:val="Hyperlink"/>
            <w:rFonts w:eastAsia="Times New Roman" w:cs="Arial"/>
            <w:sz w:val="24"/>
            <w:szCs w:val="24"/>
            <w:lang w:eastAsia="de-DE"/>
          </w:rPr>
          <w:t>netzwerk@lernwirkstatt-inklusion-nl.de</w:t>
        </w:r>
      </w:hyperlink>
      <w:r w:rsidR="004E02A5">
        <w:rPr>
          <w:rFonts w:eastAsia="Times New Roman" w:cs="Arial"/>
          <w:sz w:val="24"/>
          <w:szCs w:val="24"/>
          <w:lang w:eastAsia="de-DE"/>
        </w:rPr>
        <w:t xml:space="preserve"> </w:t>
      </w:r>
      <w:r w:rsidRPr="007C2DA6">
        <w:rPr>
          <w:rFonts w:eastAsia="Times New Roman" w:cs="Arial"/>
          <w:sz w:val="24"/>
          <w:szCs w:val="24"/>
          <w:lang w:eastAsia="de-DE"/>
        </w:rPr>
        <w:t>Rückmeldung, mit wie viel Personen Sie teilnehmen.</w:t>
      </w:r>
    </w:p>
    <w:p w:rsidR="007C2DA6" w:rsidRPr="007C2DA6" w:rsidRDefault="007C2DA6" w:rsidP="007C2DA6">
      <w:pPr>
        <w:spacing w:before="100" w:beforeAutospacing="1" w:after="100" w:afterAutospacing="1"/>
        <w:rPr>
          <w:rFonts w:eastAsia="Times New Roman" w:cs="Arial"/>
          <w:sz w:val="24"/>
          <w:szCs w:val="24"/>
          <w:lang w:eastAsia="de-DE"/>
        </w:rPr>
      </w:pPr>
      <w:r w:rsidRPr="007C2DA6">
        <w:rPr>
          <w:rFonts w:eastAsia="Times New Roman" w:cs="Arial"/>
          <w:sz w:val="24"/>
          <w:szCs w:val="24"/>
          <w:lang w:eastAsia="de-DE"/>
        </w:rPr>
        <w:t>Mit freundlichen Grüßen</w:t>
      </w:r>
    </w:p>
    <w:p w:rsidR="00FE0657" w:rsidRPr="009F0E74" w:rsidRDefault="007C2DA6" w:rsidP="009A173D">
      <w:pPr>
        <w:tabs>
          <w:tab w:val="right" w:pos="8787"/>
        </w:tabs>
        <w:rPr>
          <w:sz w:val="24"/>
          <w:szCs w:val="24"/>
        </w:rPr>
      </w:pPr>
      <w:r w:rsidRPr="009F0E74">
        <w:rPr>
          <w:sz w:val="24"/>
          <w:szCs w:val="24"/>
        </w:rPr>
        <w:t>Dr. Gerald Klenk</w:t>
      </w:r>
      <w:r w:rsidR="009A173D" w:rsidRPr="009F0E74">
        <w:rPr>
          <w:sz w:val="24"/>
          <w:szCs w:val="24"/>
        </w:rPr>
        <w:tab/>
      </w:r>
      <w:r w:rsidRPr="009F0E74">
        <w:rPr>
          <w:sz w:val="24"/>
          <w:szCs w:val="24"/>
        </w:rPr>
        <w:t>Gabriele Karsten</w:t>
      </w:r>
    </w:p>
    <w:sectPr w:rsidR="00FE0657" w:rsidRPr="009F0E74" w:rsidSect="00E6229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66" w:rsidRDefault="00455666" w:rsidP="006F7F7B">
      <w:r>
        <w:separator/>
      </w:r>
    </w:p>
  </w:endnote>
  <w:endnote w:type="continuationSeparator" w:id="0">
    <w:p w:rsidR="00455666" w:rsidRDefault="00455666" w:rsidP="006F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22" w:rsidRDefault="00A06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2" w:rsidRDefault="00F80C12" w:rsidP="00F80C12">
    <w:pPr>
      <w:tabs>
        <w:tab w:val="center" w:pos="4536"/>
      </w:tabs>
    </w:pPr>
    <w:r>
      <w:rPr>
        <w:noProof/>
        <w:lang w:eastAsia="de-DE"/>
      </w:rPr>
      <mc:AlternateContent>
        <mc:Choice Requires="wps">
          <w:drawing>
            <wp:anchor distT="0" distB="0" distL="114300" distR="114300" simplePos="0" relativeHeight="251770880" behindDoc="0" locked="0" layoutInCell="1" allowOverlap="1">
              <wp:simplePos x="0" y="0"/>
              <wp:positionH relativeFrom="column">
                <wp:posOffset>-1075609</wp:posOffset>
              </wp:positionH>
              <wp:positionV relativeFrom="paragraph">
                <wp:posOffset>-12889</wp:posOffset>
              </wp:positionV>
              <wp:extent cx="7559643" cy="4527"/>
              <wp:effectExtent l="0" t="19050" r="22860" b="33655"/>
              <wp:wrapNone/>
              <wp:docPr id="13" name="Gerader Verbinder 13"/>
              <wp:cNvGraphicFramePr/>
              <a:graphic xmlns:a="http://schemas.openxmlformats.org/drawingml/2006/main">
                <a:graphicData uri="http://schemas.microsoft.com/office/word/2010/wordprocessingShape">
                  <wps:wsp>
                    <wps:cNvCnPr/>
                    <wps:spPr>
                      <a:xfrm>
                        <a:off x="0" y="0"/>
                        <a:ext cx="7559643" cy="4527"/>
                      </a:xfrm>
                      <a:prstGeom prst="line">
                        <a:avLst/>
                      </a:prstGeom>
                      <a:ln w="28575">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DFD88" id="Gerader Verbinder 1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84.7pt,-1pt" to="510.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" strokecolor="#538135 [2409]" strokeweight="2.25pt">
              <v:stroke dashstyle="1 1" joinstyle="miter"/>
            </v:line>
          </w:pict>
        </mc:Fallback>
      </mc:AlternateContent>
    </w:r>
  </w:p>
  <w:p w:rsidR="005C5F08" w:rsidRDefault="005C5F08" w:rsidP="00F80C12">
    <w:pPr>
      <w:tabs>
        <w:tab w:val="center" w:pos="4536"/>
      </w:tabs>
    </w:pPr>
    <w:r>
      <w:rPr>
        <w:noProof/>
        <w:lang w:eastAsia="de-DE"/>
      </w:rPr>
      <mc:AlternateContent>
        <mc:Choice Requires="wps">
          <w:drawing>
            <wp:anchor distT="0" distB="0" distL="114300" distR="114300" simplePos="0" relativeHeight="251662336" behindDoc="0" locked="0" layoutInCell="1" allowOverlap="1" wp14:anchorId="5972C9A2" wp14:editId="23AE30C8">
              <wp:simplePos x="0" y="0"/>
              <wp:positionH relativeFrom="page">
                <wp:align>right</wp:align>
              </wp:positionH>
              <wp:positionV relativeFrom="page">
                <wp:align>bottom</wp:align>
              </wp:positionV>
              <wp:extent cx="2125980" cy="2054860"/>
              <wp:effectExtent l="0" t="0" r="7620" b="2540"/>
              <wp:wrapNone/>
              <wp:docPr id="4"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bg1">
                          <a:lumMod val="75000"/>
                          <a:alpha val="20000"/>
                        </a:schemeClr>
                      </a:solidFill>
                      <a:extLst/>
                    </wps:spPr>
                    <wps:txbx>
                      <w:txbxContent>
                        <w:p w:rsidR="005C5F08" w:rsidRPr="00F80C12" w:rsidRDefault="005C5F08" w:rsidP="005C5F08">
                          <w:pPr>
                            <w:jc w:val="center"/>
                            <w:rPr>
                              <w:color w:val="538135" w:themeColor="accent6" w:themeShade="BF"/>
                              <w:szCs w:val="72"/>
                            </w:rPr>
                          </w:pPr>
                          <w:r w:rsidRPr="00F80C12">
                            <w:rPr>
                              <w:rFonts w:eastAsiaTheme="minorEastAsia"/>
                              <w:color w:val="538135" w:themeColor="accent6" w:themeShade="BF"/>
                            </w:rPr>
                            <w:fldChar w:fldCharType="begin"/>
                          </w:r>
                          <w:r w:rsidRPr="00F80C12">
                            <w:rPr>
                              <w:color w:val="538135" w:themeColor="accent6" w:themeShade="BF"/>
                            </w:rPr>
                            <w:instrText>PAGE    \* MERGEFORMAT</w:instrText>
                          </w:r>
                          <w:r w:rsidRPr="00F80C12">
                            <w:rPr>
                              <w:rFonts w:eastAsiaTheme="minorEastAsia"/>
                              <w:color w:val="538135" w:themeColor="accent6" w:themeShade="BF"/>
                            </w:rPr>
                            <w:fldChar w:fldCharType="separate"/>
                          </w:r>
                          <w:r w:rsidR="00372038" w:rsidRPr="00372038">
                            <w:rPr>
                              <w:rFonts w:asciiTheme="majorHAnsi" w:eastAsiaTheme="majorEastAsia" w:hAnsiTheme="majorHAnsi" w:cstheme="majorBidi"/>
                              <w:noProof/>
                              <w:color w:val="538135" w:themeColor="accent6" w:themeShade="BF"/>
                              <w:sz w:val="72"/>
                              <w:szCs w:val="72"/>
                            </w:rPr>
                            <w:t>2</w:t>
                          </w:r>
                          <w:r w:rsidRPr="00F80C12">
                            <w:rPr>
                              <w:rFonts w:asciiTheme="majorHAnsi" w:eastAsiaTheme="majorEastAsia" w:hAnsiTheme="majorHAnsi" w:cstheme="majorBidi"/>
                              <w:color w:val="538135" w:themeColor="accent6" w:themeShade="B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2C9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 13" o:spid="_x0000_s1026" type="#_x0000_t5" style="position:absolute;margin-left:116.2pt;margin-top:0;width:167.4pt;height:161.8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" adj="21600" fillcolor="#bfbfbf [2412]" stroked="f">
              <v:fill opacity="13107f"/>
              <v:textbox>
                <w:txbxContent>
                  <w:p w:rsidR="005C5F08" w:rsidRPr="00F80C12" w:rsidRDefault="005C5F08" w:rsidP="005C5F08">
                    <w:pPr>
                      <w:jc w:val="center"/>
                      <w:rPr>
                        <w:color w:val="538135" w:themeColor="accent6" w:themeShade="BF"/>
                        <w:szCs w:val="72"/>
                      </w:rPr>
                    </w:pPr>
                    <w:r w:rsidRPr="00F80C12">
                      <w:rPr>
                        <w:rFonts w:eastAsiaTheme="minorEastAsia"/>
                        <w:color w:val="538135" w:themeColor="accent6" w:themeShade="BF"/>
                      </w:rPr>
                      <w:fldChar w:fldCharType="begin"/>
                    </w:r>
                    <w:r w:rsidRPr="00F80C12">
                      <w:rPr>
                        <w:color w:val="538135" w:themeColor="accent6" w:themeShade="BF"/>
                      </w:rPr>
                      <w:instrText>PAGE    \* MERGEFORMAT</w:instrText>
                    </w:r>
                    <w:r w:rsidRPr="00F80C12">
                      <w:rPr>
                        <w:rFonts w:eastAsiaTheme="minorEastAsia"/>
                        <w:color w:val="538135" w:themeColor="accent6" w:themeShade="BF"/>
                      </w:rPr>
                      <w:fldChar w:fldCharType="separate"/>
                    </w:r>
                    <w:r w:rsidR="00372038" w:rsidRPr="00372038">
                      <w:rPr>
                        <w:rFonts w:asciiTheme="majorHAnsi" w:eastAsiaTheme="majorEastAsia" w:hAnsiTheme="majorHAnsi" w:cstheme="majorBidi"/>
                        <w:noProof/>
                        <w:color w:val="538135" w:themeColor="accent6" w:themeShade="BF"/>
                        <w:sz w:val="72"/>
                        <w:szCs w:val="72"/>
                      </w:rPr>
                      <w:t>2</w:t>
                    </w:r>
                    <w:r w:rsidRPr="00F80C12">
                      <w:rPr>
                        <w:rFonts w:asciiTheme="majorHAnsi" w:eastAsiaTheme="majorEastAsia" w:hAnsiTheme="majorHAnsi" w:cstheme="majorBidi"/>
                        <w:color w:val="538135" w:themeColor="accent6" w:themeShade="BF"/>
                        <w:sz w:val="72"/>
                        <w:szCs w:val="72"/>
                      </w:rPr>
                      <w:fldChar w:fldCharType="end"/>
                    </w:r>
                  </w:p>
                </w:txbxContent>
              </v:textbox>
              <w10:wrap anchorx="page" anchory="page"/>
            </v:shape>
          </w:pict>
        </mc:Fallback>
      </mc:AlternateContent>
    </w:r>
    <w:r w:rsidR="00A06222">
      <w:rPr>
        <w:noProof/>
        <w:lang w:eastAsia="de-DE"/>
      </w:rPr>
      <w:drawing>
        <wp:inline distT="0" distB="0" distL="0" distR="0">
          <wp:extent cx="403200" cy="36000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nbleiben_Logo_mitRand.png"/>
                  <pic:cNvPicPr/>
                </pic:nvPicPr>
                <pic:blipFill>
                  <a:blip r:embed="rId1">
                    <a:extLst>
                      <a:ext uri="{28A0092B-C50C-407E-A947-70E740481C1C}">
                        <a14:useLocalDpi xmlns:a14="http://schemas.microsoft.com/office/drawing/2010/main" val="0"/>
                      </a:ext>
                    </a:extLst>
                  </a:blip>
                  <a:stretch>
                    <a:fillRect/>
                  </a:stretch>
                </pic:blipFill>
                <pic:spPr>
                  <a:xfrm>
                    <a:off x="0" y="0"/>
                    <a:ext cx="403200" cy="360000"/>
                  </a:xfrm>
                  <a:prstGeom prst="rect">
                    <a:avLst/>
                  </a:prstGeom>
                </pic:spPr>
              </pic:pic>
            </a:graphicData>
          </a:graphic>
        </wp:inline>
      </w:drawing>
    </w:r>
    <w:r w:rsidR="00F80C12">
      <w:tab/>
    </w:r>
    <w:r w:rsidR="00F80C12">
      <w:rPr>
        <w:noProof/>
        <w:lang w:eastAsia="de-DE"/>
      </w:rPr>
      <w:drawing>
        <wp:inline distT="0" distB="0" distL="0" distR="0">
          <wp:extent cx="1120478" cy="265376"/>
          <wp:effectExtent l="0" t="0" r="381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w inkl klein.jpg"/>
                  <pic:cNvPicPr/>
                </pic:nvPicPr>
                <pic:blipFill>
                  <a:blip r:embed="rId2">
                    <a:extLst>
                      <a:ext uri="{28A0092B-C50C-407E-A947-70E740481C1C}">
                        <a14:useLocalDpi xmlns:a14="http://schemas.microsoft.com/office/drawing/2010/main" val="0"/>
                      </a:ext>
                    </a:extLst>
                  </a:blip>
                  <a:stretch>
                    <a:fillRect/>
                  </a:stretch>
                </pic:blipFill>
                <pic:spPr>
                  <a:xfrm>
                    <a:off x="0" y="0"/>
                    <a:ext cx="1250512" cy="2961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8" w:rsidRDefault="00CE6758"/>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268"/>
    </w:tblGrid>
    <w:tr w:rsidR="00A06222" w:rsidTr="00A06222">
      <w:tc>
        <w:tcPr>
          <w:tcW w:w="7513" w:type="dxa"/>
        </w:tcPr>
        <w:p w:rsidR="00E62299" w:rsidRPr="00E62299" w:rsidRDefault="00E62299" w:rsidP="0080187B">
          <w:pPr>
            <w:rPr>
              <w:sz w:val="12"/>
              <w:szCs w:val="12"/>
            </w:rPr>
          </w:pPr>
        </w:p>
      </w:tc>
      <w:tc>
        <w:tcPr>
          <w:tcW w:w="2268" w:type="dxa"/>
        </w:tcPr>
        <w:p w:rsidR="00A06222" w:rsidRDefault="00A06222" w:rsidP="00A06222">
          <w:pPr>
            <w:jc w:val="right"/>
            <w:rPr>
              <w:sz w:val="12"/>
              <w:szCs w:val="12"/>
            </w:rPr>
          </w:pPr>
          <w:r>
            <w:rPr>
              <w:sz w:val="12"/>
              <w:szCs w:val="12"/>
            </w:rPr>
            <w:t>Das</w:t>
          </w:r>
          <w:r w:rsidRPr="00A06222">
            <w:rPr>
              <w:sz w:val="12"/>
              <w:szCs w:val="12"/>
            </w:rPr>
            <w:t xml:space="preserve"> </w:t>
          </w:r>
          <w:r w:rsidRPr="00A06222">
            <w:rPr>
              <w:b/>
              <w:sz w:val="12"/>
              <w:szCs w:val="12"/>
            </w:rPr>
            <w:t>Netzwerk Inklusion</w:t>
          </w:r>
          <w:r w:rsidRPr="00A06222">
            <w:rPr>
              <w:sz w:val="12"/>
              <w:szCs w:val="12"/>
            </w:rPr>
            <w:t xml:space="preserve"> </w:t>
          </w:r>
        </w:p>
        <w:p w:rsidR="00A06222" w:rsidRDefault="00A06222" w:rsidP="00A06222">
          <w:pPr>
            <w:jc w:val="right"/>
            <w:rPr>
              <w:sz w:val="12"/>
              <w:szCs w:val="12"/>
            </w:rPr>
          </w:pPr>
          <w:r w:rsidRPr="00A06222">
            <w:rPr>
              <w:sz w:val="12"/>
              <w:szCs w:val="12"/>
            </w:rPr>
            <w:t xml:space="preserve">ist ein </w:t>
          </w:r>
          <w:r>
            <w:rPr>
              <w:sz w:val="12"/>
              <w:szCs w:val="12"/>
            </w:rPr>
            <w:t>Projekt der</w:t>
          </w:r>
        </w:p>
        <w:p w:rsidR="00E62299" w:rsidRDefault="00A06222" w:rsidP="00A06222">
          <w:pPr>
            <w:jc w:val="right"/>
            <w:rPr>
              <w:sz w:val="12"/>
              <w:szCs w:val="12"/>
            </w:rPr>
          </w:pPr>
          <w:r w:rsidRPr="00A06222">
            <w:rPr>
              <w:sz w:val="12"/>
              <w:szCs w:val="12"/>
            </w:rPr>
            <w:t>Lernw</w:t>
          </w:r>
          <w:r w:rsidRPr="00A06222">
            <w:rPr>
              <w:b/>
              <w:color w:val="FF0000"/>
              <w:sz w:val="12"/>
              <w:szCs w:val="12"/>
            </w:rPr>
            <w:t>i</w:t>
          </w:r>
          <w:r w:rsidRPr="00A06222">
            <w:rPr>
              <w:sz w:val="12"/>
              <w:szCs w:val="12"/>
            </w:rPr>
            <w:t>rkstatt Inklusion</w:t>
          </w:r>
          <w:r>
            <w:rPr>
              <w:sz w:val="12"/>
              <w:szCs w:val="12"/>
            </w:rPr>
            <w:t xml:space="preserve"> .</w:t>
          </w:r>
        </w:p>
        <w:p w:rsidR="00A06222" w:rsidRPr="00A06222" w:rsidRDefault="00A06222" w:rsidP="00A06222">
          <w:pPr>
            <w:ind w:right="32"/>
            <w:jc w:val="right"/>
            <w:rPr>
              <w:sz w:val="12"/>
              <w:szCs w:val="12"/>
            </w:rPr>
          </w:pPr>
          <w:r>
            <w:rPr>
              <w:sz w:val="12"/>
              <w:szCs w:val="12"/>
            </w:rPr>
            <w:t>Es wird finanziert durch die</w:t>
          </w:r>
          <w:r>
            <w:rPr>
              <w:sz w:val="12"/>
              <w:szCs w:val="12"/>
            </w:rPr>
            <w:br/>
          </w:r>
          <w:r w:rsidRPr="00A06222">
            <w:rPr>
              <w:b/>
              <w:color w:val="538135" w:themeColor="accent6" w:themeShade="BF"/>
              <w:sz w:val="12"/>
              <w:szCs w:val="12"/>
            </w:rPr>
            <w:t>Bildungsregion Nürnberger Land</w:t>
          </w:r>
          <w:r>
            <w:rPr>
              <w:sz w:val="12"/>
              <w:szCs w:val="12"/>
            </w:rPr>
            <w:t>.</w:t>
          </w:r>
        </w:p>
      </w:tc>
    </w:tr>
  </w:tbl>
  <w:p w:rsidR="005C5F08" w:rsidRPr="00CE6758" w:rsidRDefault="005C5F08" w:rsidP="00CE6758">
    <w:pPr>
      <w:spacing w:line="40" w:lineRule="exact"/>
      <w:rPr>
        <w:sz w:val="16"/>
        <w:szCs w:val="16"/>
      </w:rPr>
    </w:pPr>
    <w:r w:rsidRPr="00CE6758">
      <w:rPr>
        <w:noProof/>
        <w:sz w:val="16"/>
        <w:szCs w:val="16"/>
        <w:lang w:eastAsia="de-DE"/>
      </w:rPr>
      <mc:AlternateContent>
        <mc:Choice Requires="wps">
          <w:drawing>
            <wp:anchor distT="0" distB="0" distL="114300" distR="114300" simplePos="0" relativeHeight="251660288" behindDoc="1" locked="0" layoutInCell="1" allowOverlap="1" wp14:anchorId="574CF784" wp14:editId="3EC05646">
              <wp:simplePos x="0" y="0"/>
              <wp:positionH relativeFrom="page">
                <wp:align>right</wp:align>
              </wp:positionH>
              <wp:positionV relativeFrom="page">
                <wp:align>bottom</wp:align>
              </wp:positionV>
              <wp:extent cx="2125980" cy="2054860"/>
              <wp:effectExtent l="0" t="0" r="7620" b="2540"/>
              <wp:wrapNone/>
              <wp:docPr id="5"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bg1">
                          <a:lumMod val="75000"/>
                          <a:alpha val="20000"/>
                        </a:schemeClr>
                      </a:solidFill>
                      <a:extLst/>
                    </wps:spPr>
                    <wps:txbx>
                      <w:txbxContent>
                        <w:p w:rsidR="005C5F08" w:rsidRPr="004366C4" w:rsidRDefault="005C5F08" w:rsidP="005C5F08">
                          <w:pPr>
                            <w:jc w:val="cente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CF7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16.2pt;margin-top:0;width:167.4pt;height:161.8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" adj="21600" fillcolor="#bfbfbf [2412]" stroked="f">
              <v:fill opacity="13107f"/>
              <v:textbox>
                <w:txbxContent>
                  <w:p w:rsidR="005C5F08" w:rsidRPr="004366C4" w:rsidRDefault="005C5F08" w:rsidP="005C5F08">
                    <w:pPr>
                      <w:jc w:val="center"/>
                      <w:rPr>
                        <w:szCs w:val="7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66" w:rsidRDefault="00455666" w:rsidP="006F7F7B">
      <w:r>
        <w:separator/>
      </w:r>
    </w:p>
  </w:footnote>
  <w:footnote w:type="continuationSeparator" w:id="0">
    <w:p w:rsidR="00455666" w:rsidRDefault="00455666" w:rsidP="006F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22" w:rsidRDefault="00A06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7B" w:rsidRPr="005C5F08" w:rsidRDefault="00FF2E6B" w:rsidP="007245E5">
    <w:pPr>
      <w:pStyle w:val="Kopfzeile"/>
      <w:pBdr>
        <w:bottom w:val="dashed" w:sz="8" w:space="1" w:color="808080" w:themeColor="background1" w:themeShade="80"/>
      </w:pBdr>
      <w:tabs>
        <w:tab w:val="clear" w:pos="4536"/>
      </w:tabs>
      <w:rPr>
        <w:sz w:val="20"/>
        <w:szCs w:val="20"/>
      </w:rPr>
    </w:pPr>
    <w:r>
      <w:rPr>
        <w:rFonts w:ascii="Bauhaus 93" w:eastAsia="Calibri" w:hAnsi="Bauhaus 93" w:cs="Times New Roman"/>
        <w:noProof/>
        <w:sz w:val="20"/>
        <w:szCs w:val="20"/>
        <w:lang w:eastAsia="de-DE"/>
      </w:rPr>
      <w:t xml:space="preserve">Förderverein </w:t>
    </w:r>
    <w:r w:rsidRPr="00FF2E6B">
      <w:rPr>
        <w:rFonts w:ascii="Bauhaus 93" w:eastAsia="Calibri" w:hAnsi="Bauhaus 93" w:cs="Times New Roman"/>
        <w:noProof/>
        <w:sz w:val="20"/>
        <w:szCs w:val="20"/>
        <w:lang w:eastAsia="de-DE"/>
      </w:rPr>
      <w:t>Lernw</w:t>
    </w:r>
    <w:r w:rsidRPr="00FF2E6B">
      <w:rPr>
        <w:rFonts w:ascii="Bauhaus 93" w:eastAsia="Calibri" w:hAnsi="Bauhaus 93" w:cs="Times New Roman"/>
        <w:b/>
        <w:noProof/>
        <w:color w:val="FF0000"/>
        <w:sz w:val="20"/>
        <w:szCs w:val="20"/>
        <w:lang w:eastAsia="de-DE"/>
      </w:rPr>
      <w:t>i</w:t>
    </w:r>
    <w:r w:rsidRPr="00FF2E6B">
      <w:rPr>
        <w:rFonts w:ascii="Bauhaus 93" w:eastAsia="Calibri" w:hAnsi="Bauhaus 93" w:cs="Times New Roman"/>
        <w:noProof/>
        <w:sz w:val="20"/>
        <w:szCs w:val="20"/>
        <w:lang w:eastAsia="de-DE"/>
      </w:rPr>
      <w:t>rkstatt Inklusion</w:t>
    </w:r>
    <w:r>
      <w:rPr>
        <w:rFonts w:ascii="Bauhaus 93" w:eastAsia="Calibri" w:hAnsi="Bauhaus 93" w:cs="Times New Roman"/>
        <w:noProof/>
        <w:sz w:val="20"/>
        <w:szCs w:val="20"/>
        <w:lang w:eastAsia="de-DE"/>
      </w:rPr>
      <w:t xml:space="preserve"> </w:t>
    </w:r>
    <w:r w:rsidR="005C5F08" w:rsidRPr="005C5F08">
      <w:rPr>
        <w:rFonts w:ascii="Bauhaus 93" w:eastAsia="Calibri" w:hAnsi="Bauhaus 93" w:cs="Times New Roman"/>
        <w:noProof/>
        <w:sz w:val="20"/>
        <w:szCs w:val="20"/>
        <w:lang w:eastAsia="de-DE"/>
      </w:rPr>
      <w:t>e.V.</w:t>
    </w:r>
    <w:r w:rsidR="005C5F08">
      <w:rPr>
        <w:rFonts w:ascii="Bauhaus 93" w:eastAsia="Calibri" w:hAnsi="Bauhaus 93" w:cs="Times New Roman"/>
        <w:noProof/>
        <w:sz w:val="20"/>
        <w:szCs w:val="20"/>
        <w:lang w:eastAsia="de-DE"/>
      </w:rPr>
      <w:tab/>
    </w:r>
    <w:r w:rsidR="005C5F08" w:rsidRPr="005C5F08">
      <w:rPr>
        <w:rFonts w:eastAsia="Calibri" w:cs="Times New Roman"/>
        <w:noProof/>
        <w:sz w:val="20"/>
        <w:szCs w:val="20"/>
        <w:lang w:eastAsia="de-DE"/>
      </w:rPr>
      <w:t>Schreiben</w:t>
    </w:r>
    <w:r w:rsidR="007245E5">
      <w:rPr>
        <w:rFonts w:eastAsia="Calibri" w:cs="Times New Roman"/>
        <w:noProof/>
        <w:sz w:val="20"/>
        <w:szCs w:val="20"/>
        <w:lang w:eastAsia="de-DE"/>
      </w:rPr>
      <w:t xml:space="preserve"> vom </w:t>
    </w:r>
    <w:r w:rsidR="007245E5">
      <w:rPr>
        <w:rFonts w:eastAsia="Calibri" w:cs="Times New Roman"/>
        <w:noProof/>
        <w:sz w:val="20"/>
        <w:szCs w:val="20"/>
        <w:lang w:eastAsia="de-DE"/>
      </w:rPr>
      <w:fldChar w:fldCharType="begin"/>
    </w:r>
    <w:r w:rsidR="007245E5">
      <w:rPr>
        <w:rFonts w:eastAsia="Calibri" w:cs="Times New Roman"/>
        <w:noProof/>
        <w:sz w:val="20"/>
        <w:szCs w:val="20"/>
        <w:lang w:eastAsia="de-DE"/>
      </w:rPr>
      <w:instrText xml:space="preserve"> SAVEDATE  \@ "d. MMMM yyyy"  \* MERGEFORMAT </w:instrText>
    </w:r>
    <w:r w:rsidR="007245E5">
      <w:rPr>
        <w:rFonts w:eastAsia="Calibri" w:cs="Times New Roman"/>
        <w:noProof/>
        <w:sz w:val="20"/>
        <w:szCs w:val="20"/>
        <w:lang w:eastAsia="de-DE"/>
      </w:rPr>
      <w:fldChar w:fldCharType="separate"/>
    </w:r>
    <w:r w:rsidR="00F06769">
      <w:rPr>
        <w:rFonts w:eastAsia="Calibri" w:cs="Times New Roman"/>
        <w:noProof/>
        <w:sz w:val="20"/>
        <w:szCs w:val="20"/>
        <w:lang w:eastAsia="de-DE"/>
      </w:rPr>
      <w:t>21. März 2017</w:t>
    </w:r>
    <w:r w:rsidR="007245E5">
      <w:rPr>
        <w:rFonts w:eastAsia="Calibri" w:cs="Times New Roman"/>
        <w:noProof/>
        <w:sz w:val="20"/>
        <w:szCs w:val="20"/>
        <w:lang w:eastAsia="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387" w:type="dxa"/>
      <w:tblBorders>
        <w:top w:val="none" w:sz="0" w:space="0" w:color="auto"/>
        <w:left w:val="none" w:sz="0" w:space="0" w:color="auto"/>
        <w:bottom w:val="none" w:sz="0" w:space="0" w:color="auto"/>
        <w:right w:val="single" w:sz="36" w:space="0" w:color="A6A6A6" w:themeColor="background1" w:themeShade="A6"/>
        <w:insideH w:val="none" w:sz="0" w:space="0" w:color="auto"/>
        <w:insideV w:val="none" w:sz="0" w:space="0" w:color="auto"/>
      </w:tblBorders>
      <w:tblLook w:val="04A0" w:firstRow="1" w:lastRow="0" w:firstColumn="1" w:lastColumn="0" w:noHBand="0" w:noVBand="1"/>
    </w:tblPr>
    <w:tblGrid>
      <w:gridCol w:w="3400"/>
    </w:tblGrid>
    <w:tr w:rsidR="00633B43" w:rsidTr="00A06222">
      <w:tc>
        <w:tcPr>
          <w:tcW w:w="3400" w:type="dxa"/>
          <w:tcBorders>
            <w:right w:val="nil"/>
          </w:tcBorders>
        </w:tcPr>
        <w:p w:rsidR="00633B43" w:rsidRPr="008624DD" w:rsidRDefault="00603E75" w:rsidP="00350EB6">
          <w:pPr>
            <w:rPr>
              <w:b/>
            </w:rPr>
          </w:pPr>
          <w:r>
            <w:rPr>
              <w:b/>
              <w:noProof/>
              <w:lang w:eastAsia="de-DE"/>
            </w:rPr>
            <w:drawing>
              <wp:anchor distT="0" distB="0" distL="114300" distR="114300" simplePos="0" relativeHeight="251658752" behindDoc="0" locked="0" layoutInCell="1" allowOverlap="1" wp14:anchorId="3449434C" wp14:editId="79A797D1">
                <wp:simplePos x="0" y="0"/>
                <wp:positionH relativeFrom="column">
                  <wp:posOffset>1851025</wp:posOffset>
                </wp:positionH>
                <wp:positionV relativeFrom="paragraph">
                  <wp:posOffset>37465</wp:posOffset>
                </wp:positionV>
                <wp:extent cx="684530" cy="610870"/>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nbleiben_Logo_mit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30" cy="610870"/>
                        </a:xfrm>
                        <a:prstGeom prst="rect">
                          <a:avLst/>
                        </a:prstGeom>
                      </pic:spPr>
                    </pic:pic>
                  </a:graphicData>
                </a:graphic>
                <wp14:sizeRelH relativeFrom="margin">
                  <wp14:pctWidth>0</wp14:pctWidth>
                </wp14:sizeRelH>
                <wp14:sizeRelV relativeFrom="margin">
                  <wp14:pctHeight>0</wp14:pctHeight>
                </wp14:sizeRelV>
              </wp:anchor>
            </w:drawing>
          </w:r>
          <w:r>
            <w:rPr>
              <w:b/>
            </w:rPr>
            <w:t>Netzwerk Inklusion</w:t>
          </w:r>
          <w:r w:rsidR="00633B43" w:rsidRPr="008624DD">
            <w:rPr>
              <w:b/>
            </w:rPr>
            <w:br/>
          </w:r>
          <w:r>
            <w:rPr>
              <w:b/>
            </w:rPr>
            <w:t>Nürnberger Land</w:t>
          </w:r>
        </w:p>
        <w:p w:rsidR="00633B43" w:rsidRPr="00161ACF" w:rsidRDefault="00603E75" w:rsidP="00633B43">
          <w:pPr>
            <w:rPr>
              <w:sz w:val="18"/>
              <w:szCs w:val="18"/>
            </w:rPr>
          </w:pPr>
          <w:r>
            <w:rPr>
              <w:sz w:val="18"/>
              <w:szCs w:val="18"/>
            </w:rPr>
            <w:t>Gabriele Karsten</w:t>
          </w:r>
        </w:p>
        <w:p w:rsidR="00633B43" w:rsidRPr="00161ACF" w:rsidRDefault="00603E75" w:rsidP="00350EB6">
          <w:pPr>
            <w:rPr>
              <w:sz w:val="18"/>
              <w:szCs w:val="18"/>
            </w:rPr>
          </w:pPr>
          <w:r w:rsidRPr="00603E75">
            <w:rPr>
              <w:sz w:val="18"/>
              <w:szCs w:val="18"/>
            </w:rPr>
            <w:t>Lernw</w:t>
          </w:r>
          <w:r w:rsidRPr="00603E75">
            <w:rPr>
              <w:b/>
              <w:color w:val="FF0000"/>
              <w:sz w:val="18"/>
              <w:szCs w:val="18"/>
            </w:rPr>
            <w:t>i</w:t>
          </w:r>
          <w:r w:rsidRPr="00603E75">
            <w:rPr>
              <w:sz w:val="18"/>
              <w:szCs w:val="18"/>
            </w:rPr>
            <w:t>rkstatt Inklusion</w:t>
          </w:r>
          <w:r>
            <w:rPr>
              <w:sz w:val="18"/>
              <w:szCs w:val="18"/>
            </w:rPr>
            <w:t xml:space="preserve"> </w:t>
          </w:r>
          <w:r w:rsidR="00E62299">
            <w:rPr>
              <w:sz w:val="18"/>
              <w:szCs w:val="18"/>
            </w:rPr>
            <w:br/>
            <w:t>Hermann-Oberth-Straße 6</w:t>
          </w:r>
        </w:p>
        <w:p w:rsidR="00633B43" w:rsidRDefault="008624DD" w:rsidP="00633B43">
          <w:pPr>
            <w:rPr>
              <w:b/>
            </w:rPr>
          </w:pPr>
          <w:r w:rsidRPr="008624DD">
            <w:rPr>
              <w:b/>
            </w:rPr>
            <w:t>D-9</w:t>
          </w:r>
          <w:r w:rsidR="00E62299">
            <w:rPr>
              <w:b/>
            </w:rPr>
            <w:t>0537 Feucht</w:t>
          </w:r>
        </w:p>
        <w:p w:rsidR="00350EB6" w:rsidRPr="00161ACF" w:rsidRDefault="00350EB6" w:rsidP="00350EB6">
          <w:pPr>
            <w:rPr>
              <w:sz w:val="16"/>
              <w:szCs w:val="16"/>
            </w:rPr>
          </w:pPr>
          <w:r w:rsidRPr="00161ACF">
            <w:rPr>
              <w:sz w:val="16"/>
              <w:szCs w:val="16"/>
            </w:rPr>
            <w:sym w:font="Wingdings" w:char="F028"/>
          </w:r>
          <w:r w:rsidRPr="00161ACF">
            <w:rPr>
              <w:sz w:val="16"/>
              <w:szCs w:val="16"/>
            </w:rPr>
            <w:t xml:space="preserve"> +49 (912</w:t>
          </w:r>
          <w:r w:rsidR="00E62299">
            <w:rPr>
              <w:sz w:val="16"/>
              <w:szCs w:val="16"/>
            </w:rPr>
            <w:t>8</w:t>
          </w:r>
          <w:r w:rsidRPr="00161ACF">
            <w:rPr>
              <w:sz w:val="16"/>
              <w:szCs w:val="16"/>
            </w:rPr>
            <w:t>) 9</w:t>
          </w:r>
          <w:r w:rsidR="00E62299">
            <w:rPr>
              <w:sz w:val="16"/>
              <w:szCs w:val="16"/>
            </w:rPr>
            <w:t>9080-</w:t>
          </w:r>
          <w:r w:rsidR="00603E75">
            <w:rPr>
              <w:sz w:val="16"/>
              <w:szCs w:val="16"/>
            </w:rPr>
            <w:t>30</w:t>
          </w:r>
        </w:p>
        <w:p w:rsidR="00EA1D14" w:rsidRPr="00350EB6" w:rsidRDefault="00603E75" w:rsidP="00350EB6">
          <w:pPr>
            <w:rPr>
              <w:sz w:val="18"/>
              <w:szCs w:val="18"/>
            </w:rPr>
          </w:pPr>
          <w:r>
            <w:rPr>
              <w:sz w:val="16"/>
              <w:szCs w:val="16"/>
            </w:rPr>
            <w:t>netzwerk@lernwirkstatt-inklusion-nl.de</w:t>
          </w:r>
        </w:p>
      </w:tc>
    </w:tr>
  </w:tbl>
  <w:p w:rsidR="006F7F7B" w:rsidRPr="00370956" w:rsidRDefault="00633B43" w:rsidP="008B72D8">
    <w:pPr>
      <w:spacing w:line="40" w:lineRule="exact"/>
      <w:jc w:val="right"/>
      <w:rPr>
        <w:b/>
      </w:rPr>
    </w:pPr>
    <w:r w:rsidRPr="00370956">
      <w:rPr>
        <w:b/>
        <w:noProof/>
        <w:lang w:eastAsia="de-DE"/>
      </w:rPr>
      <w:drawing>
        <wp:anchor distT="0" distB="0" distL="114300" distR="114300" simplePos="0" relativeHeight="251656192" behindDoc="0" locked="0" layoutInCell="1" allowOverlap="1" wp14:anchorId="7686DC5F" wp14:editId="2EC12651">
          <wp:simplePos x="0" y="0"/>
          <wp:positionH relativeFrom="margin">
            <wp:posOffset>62865</wp:posOffset>
          </wp:positionH>
          <wp:positionV relativeFrom="paragraph">
            <wp:posOffset>-1114244</wp:posOffset>
          </wp:positionV>
          <wp:extent cx="1116623" cy="320832"/>
          <wp:effectExtent l="57150" t="19050" r="64770" b="984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6623" cy="320832"/>
                  </a:xfrm>
                  <a:prstGeom prst="rect">
                    <a:avLst/>
                  </a:prstGeom>
                  <a:ln>
                    <a:no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8624DD" w:rsidRDefault="00603E75" w:rsidP="00E62299">
    <w:pPr>
      <w:rPr>
        <w:sz w:val="12"/>
        <w:szCs w:val="12"/>
      </w:rPr>
    </w:pPr>
    <w:r>
      <w:rPr>
        <w:sz w:val="12"/>
        <w:szCs w:val="12"/>
      </w:rPr>
      <w:t>Netzwerk Inklusion Nürnberger Land</w:t>
    </w:r>
    <w:r w:rsidR="009D68F9" w:rsidRPr="009D68F9">
      <w:rPr>
        <w:sz w:val="12"/>
        <w:szCs w:val="12"/>
      </w:rPr>
      <w:br/>
    </w:r>
    <w:r>
      <w:rPr>
        <w:sz w:val="12"/>
        <w:szCs w:val="12"/>
      </w:rPr>
      <w:t xml:space="preserve">Gabriele Karsten * </w:t>
    </w:r>
    <w:r w:rsidRPr="00603E75">
      <w:rPr>
        <w:sz w:val="12"/>
        <w:szCs w:val="12"/>
      </w:rPr>
      <w:t>Lernw</w:t>
    </w:r>
    <w:r w:rsidRPr="00603E75">
      <w:rPr>
        <w:b/>
        <w:color w:val="FF0000"/>
        <w:sz w:val="12"/>
        <w:szCs w:val="12"/>
      </w:rPr>
      <w:t>i</w:t>
    </w:r>
    <w:r w:rsidRPr="00603E75">
      <w:rPr>
        <w:sz w:val="12"/>
        <w:szCs w:val="12"/>
      </w:rPr>
      <w:t>rkstatt Inklusion</w:t>
    </w:r>
    <w:r>
      <w:rPr>
        <w:sz w:val="12"/>
        <w:szCs w:val="12"/>
      </w:rPr>
      <w:t xml:space="preserve"> </w:t>
    </w:r>
    <w:r w:rsidR="002F146E">
      <w:rPr>
        <w:sz w:val="12"/>
        <w:szCs w:val="12"/>
      </w:rPr>
      <w:t xml:space="preserve"> * </w:t>
    </w:r>
    <w:r w:rsidR="00E62299">
      <w:rPr>
        <w:sz w:val="12"/>
        <w:szCs w:val="12"/>
      </w:rPr>
      <w:t>Hermann-Oberth-Str. 6</w:t>
    </w:r>
    <w:r w:rsidR="002F146E">
      <w:rPr>
        <w:sz w:val="12"/>
        <w:szCs w:val="12"/>
      </w:rPr>
      <w:t xml:space="preserve"> * 9</w:t>
    </w:r>
    <w:r w:rsidR="00E62299">
      <w:rPr>
        <w:sz w:val="12"/>
        <w:szCs w:val="12"/>
      </w:rPr>
      <w:t>0537 Feucht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F2872C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FB2789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4222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72A676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426381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95"/>
    <w:rsid w:val="000A7EB3"/>
    <w:rsid w:val="0011795C"/>
    <w:rsid w:val="00142C4A"/>
    <w:rsid w:val="001461D5"/>
    <w:rsid w:val="00161ACF"/>
    <w:rsid w:val="001E30B4"/>
    <w:rsid w:val="002377C6"/>
    <w:rsid w:val="00245202"/>
    <w:rsid w:val="00297B34"/>
    <w:rsid w:val="002F146E"/>
    <w:rsid w:val="0034028B"/>
    <w:rsid w:val="00350EB6"/>
    <w:rsid w:val="00355FD0"/>
    <w:rsid w:val="00370956"/>
    <w:rsid w:val="00372038"/>
    <w:rsid w:val="00404EB1"/>
    <w:rsid w:val="0043025E"/>
    <w:rsid w:val="00455666"/>
    <w:rsid w:val="004E02A5"/>
    <w:rsid w:val="005C3D7D"/>
    <w:rsid w:val="005C5F08"/>
    <w:rsid w:val="005D5C58"/>
    <w:rsid w:val="005F2CBF"/>
    <w:rsid w:val="00603E75"/>
    <w:rsid w:val="0060591A"/>
    <w:rsid w:val="00621F05"/>
    <w:rsid w:val="006253D9"/>
    <w:rsid w:val="00633B43"/>
    <w:rsid w:val="00647B33"/>
    <w:rsid w:val="00647F7D"/>
    <w:rsid w:val="00682748"/>
    <w:rsid w:val="006969F6"/>
    <w:rsid w:val="006A5B3E"/>
    <w:rsid w:val="006B6E57"/>
    <w:rsid w:val="006F7F7B"/>
    <w:rsid w:val="007245E5"/>
    <w:rsid w:val="007741E9"/>
    <w:rsid w:val="007C151C"/>
    <w:rsid w:val="007C2DA6"/>
    <w:rsid w:val="0080187B"/>
    <w:rsid w:val="00815AB6"/>
    <w:rsid w:val="00856C1D"/>
    <w:rsid w:val="008624DD"/>
    <w:rsid w:val="008B72D8"/>
    <w:rsid w:val="00912595"/>
    <w:rsid w:val="00933315"/>
    <w:rsid w:val="009A173D"/>
    <w:rsid w:val="009C236E"/>
    <w:rsid w:val="009D68F9"/>
    <w:rsid w:val="009F0E74"/>
    <w:rsid w:val="00A06222"/>
    <w:rsid w:val="00A56BE7"/>
    <w:rsid w:val="00A65C7D"/>
    <w:rsid w:val="00A928B4"/>
    <w:rsid w:val="00AC02A6"/>
    <w:rsid w:val="00B06E32"/>
    <w:rsid w:val="00B30BDB"/>
    <w:rsid w:val="00B454B7"/>
    <w:rsid w:val="00B75FD6"/>
    <w:rsid w:val="00BA54FD"/>
    <w:rsid w:val="00BA652F"/>
    <w:rsid w:val="00BE3C31"/>
    <w:rsid w:val="00C1339D"/>
    <w:rsid w:val="00C56759"/>
    <w:rsid w:val="00CB64FF"/>
    <w:rsid w:val="00CE6758"/>
    <w:rsid w:val="00D01026"/>
    <w:rsid w:val="00D62C3C"/>
    <w:rsid w:val="00DA3A37"/>
    <w:rsid w:val="00DD05C2"/>
    <w:rsid w:val="00DD3F14"/>
    <w:rsid w:val="00DE7151"/>
    <w:rsid w:val="00E62299"/>
    <w:rsid w:val="00E90F1F"/>
    <w:rsid w:val="00EA1D14"/>
    <w:rsid w:val="00F002BD"/>
    <w:rsid w:val="00F007A7"/>
    <w:rsid w:val="00F06152"/>
    <w:rsid w:val="00F06769"/>
    <w:rsid w:val="00F775DC"/>
    <w:rsid w:val="00F80C12"/>
    <w:rsid w:val="00FB4EE7"/>
    <w:rsid w:val="00FE0657"/>
    <w:rsid w:val="00FE1327"/>
    <w:rsid w:val="00FF2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96FC1-C615-44DE-ACA1-FC0B201E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151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 Überschrift"/>
    <w:basedOn w:val="Standard"/>
    <w:next w:val="Standard"/>
    <w:qFormat/>
    <w:rsid w:val="00DD3F14"/>
    <w:pPr>
      <w:spacing w:before="240" w:after="120"/>
    </w:pPr>
    <w:rPr>
      <w:b/>
      <w:bCs/>
      <w:sz w:val="24"/>
      <w:szCs w:val="23"/>
    </w:rPr>
  </w:style>
  <w:style w:type="paragraph" w:customStyle="1" w:styleId="Funote">
    <w:name w:val="Fußnote"/>
    <w:basedOn w:val="Funotentext"/>
    <w:qFormat/>
    <w:rsid w:val="001461D5"/>
    <w:pPr>
      <w:tabs>
        <w:tab w:val="left" w:pos="567"/>
      </w:tabs>
      <w:ind w:left="567" w:hanging="567"/>
    </w:pPr>
    <w:rPr>
      <w:rFonts w:eastAsia="Calibri" w:cs="Times New Roman"/>
      <w:sz w:val="16"/>
    </w:rPr>
  </w:style>
  <w:style w:type="paragraph" w:styleId="Funotentext">
    <w:name w:val="footnote text"/>
    <w:basedOn w:val="Standard"/>
    <w:link w:val="FunotentextZchn"/>
    <w:uiPriority w:val="99"/>
    <w:semiHidden/>
    <w:unhideWhenUsed/>
    <w:rsid w:val="001461D5"/>
    <w:rPr>
      <w:sz w:val="20"/>
      <w:szCs w:val="20"/>
    </w:rPr>
  </w:style>
  <w:style w:type="character" w:customStyle="1" w:styleId="FunotentextZchn">
    <w:name w:val="Fußnotentext Zchn"/>
    <w:basedOn w:val="Absatz-Standardschriftart"/>
    <w:link w:val="Funotentext"/>
    <w:uiPriority w:val="99"/>
    <w:semiHidden/>
    <w:rsid w:val="001461D5"/>
    <w:rPr>
      <w:sz w:val="20"/>
      <w:szCs w:val="20"/>
    </w:rPr>
  </w:style>
  <w:style w:type="paragraph" w:customStyle="1" w:styleId="Standardberschrift0">
    <w:name w:val="Standard_Überschrift"/>
    <w:basedOn w:val="Standard"/>
    <w:next w:val="Standard"/>
    <w:qFormat/>
    <w:rsid w:val="00647B33"/>
    <w:rPr>
      <w:b/>
      <w:sz w:val="24"/>
    </w:rPr>
  </w:style>
  <w:style w:type="paragraph" w:styleId="Kopfzeile">
    <w:name w:val="header"/>
    <w:basedOn w:val="Standard"/>
    <w:link w:val="KopfzeileZchn"/>
    <w:uiPriority w:val="99"/>
    <w:unhideWhenUsed/>
    <w:rsid w:val="006F7F7B"/>
    <w:pPr>
      <w:tabs>
        <w:tab w:val="center" w:pos="4536"/>
        <w:tab w:val="right" w:pos="9072"/>
      </w:tabs>
    </w:pPr>
  </w:style>
  <w:style w:type="character" w:customStyle="1" w:styleId="KopfzeileZchn">
    <w:name w:val="Kopfzeile Zchn"/>
    <w:basedOn w:val="Absatz-Standardschriftart"/>
    <w:link w:val="Kopfzeile"/>
    <w:uiPriority w:val="99"/>
    <w:rsid w:val="006F7F7B"/>
  </w:style>
  <w:style w:type="paragraph" w:styleId="Fuzeile">
    <w:name w:val="footer"/>
    <w:basedOn w:val="Standard"/>
    <w:link w:val="FuzeileZchn"/>
    <w:uiPriority w:val="99"/>
    <w:unhideWhenUsed/>
    <w:rsid w:val="006F7F7B"/>
    <w:pPr>
      <w:tabs>
        <w:tab w:val="center" w:pos="4536"/>
        <w:tab w:val="right" w:pos="9072"/>
      </w:tabs>
    </w:pPr>
  </w:style>
  <w:style w:type="character" w:customStyle="1" w:styleId="FuzeileZchn">
    <w:name w:val="Fußzeile Zchn"/>
    <w:basedOn w:val="Absatz-Standardschriftart"/>
    <w:link w:val="Fuzeile"/>
    <w:uiPriority w:val="99"/>
    <w:rsid w:val="006F7F7B"/>
  </w:style>
  <w:style w:type="paragraph" w:customStyle="1" w:styleId="Anschrift">
    <w:name w:val="Anschrift"/>
    <w:basedOn w:val="Standard"/>
    <w:next w:val="Ort"/>
    <w:qFormat/>
    <w:rsid w:val="008624DD"/>
    <w:pPr>
      <w:spacing w:before="120" w:after="200"/>
    </w:pPr>
  </w:style>
  <w:style w:type="paragraph" w:customStyle="1" w:styleId="Ort">
    <w:name w:val="Ort"/>
    <w:basedOn w:val="Anschrift"/>
    <w:qFormat/>
    <w:rsid w:val="00297B34"/>
    <w:pPr>
      <w:spacing w:after="600"/>
    </w:pPr>
    <w:rPr>
      <w:b/>
    </w:rPr>
  </w:style>
  <w:style w:type="table" w:styleId="Tabellenraster">
    <w:name w:val="Table Grid"/>
    <w:basedOn w:val="NormaleTabelle"/>
    <w:uiPriority w:val="39"/>
    <w:rsid w:val="0029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qFormat/>
    <w:rsid w:val="00F80C12"/>
    <w:pPr>
      <w:tabs>
        <w:tab w:val="left" w:pos="1134"/>
      </w:tabs>
      <w:spacing w:before="240" w:after="120"/>
    </w:pPr>
    <w:rPr>
      <w:b/>
    </w:rPr>
  </w:style>
  <w:style w:type="paragraph" w:customStyle="1" w:styleId="Anlagen">
    <w:name w:val="Anlagen"/>
    <w:basedOn w:val="Standard"/>
    <w:next w:val="Anrede"/>
    <w:qFormat/>
    <w:rsid w:val="00C1339D"/>
    <w:pPr>
      <w:tabs>
        <w:tab w:val="left" w:pos="1134"/>
      </w:tabs>
      <w:spacing w:after="360"/>
      <w:ind w:left="1134" w:hanging="1134"/>
    </w:pPr>
    <w:rPr>
      <w:sz w:val="18"/>
    </w:rPr>
  </w:style>
  <w:style w:type="character" w:styleId="IntensiveHervorhebung">
    <w:name w:val="Intense Emphasis"/>
    <w:basedOn w:val="Absatz-Standardschriftart"/>
    <w:uiPriority w:val="21"/>
    <w:qFormat/>
    <w:rsid w:val="00FE0657"/>
    <w:rPr>
      <w:i/>
      <w:iCs/>
      <w:color w:val="5B9BD5" w:themeColor="accent1"/>
    </w:rPr>
  </w:style>
  <w:style w:type="paragraph" w:styleId="Anrede">
    <w:name w:val="Salutation"/>
    <w:basedOn w:val="Standard"/>
    <w:next w:val="StandardBlock"/>
    <w:link w:val="AnredeZchn"/>
    <w:uiPriority w:val="99"/>
    <w:unhideWhenUsed/>
    <w:rsid w:val="00C1339D"/>
    <w:pPr>
      <w:spacing w:after="240"/>
    </w:pPr>
  </w:style>
  <w:style w:type="character" w:customStyle="1" w:styleId="AnredeZchn">
    <w:name w:val="Anrede Zchn"/>
    <w:basedOn w:val="Absatz-Standardschriftart"/>
    <w:link w:val="Anrede"/>
    <w:uiPriority w:val="99"/>
    <w:rsid w:val="00C1339D"/>
    <w:rPr>
      <w:rFonts w:ascii="Century Gothic" w:hAnsi="Century Gothic"/>
      <w:sz w:val="20"/>
    </w:rPr>
  </w:style>
  <w:style w:type="paragraph" w:customStyle="1" w:styleId="StandardBlock">
    <w:name w:val="Standard Block"/>
    <w:basedOn w:val="Standard"/>
    <w:qFormat/>
    <w:rsid w:val="00C1339D"/>
    <w:pPr>
      <w:spacing w:after="120"/>
      <w:jc w:val="both"/>
    </w:pPr>
  </w:style>
  <w:style w:type="paragraph" w:styleId="Sprechblasentext">
    <w:name w:val="Balloon Text"/>
    <w:basedOn w:val="Standard"/>
    <w:link w:val="SprechblasentextZchn"/>
    <w:uiPriority w:val="99"/>
    <w:semiHidden/>
    <w:unhideWhenUsed/>
    <w:rsid w:val="00C133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39D"/>
    <w:rPr>
      <w:rFonts w:ascii="Segoe UI" w:hAnsi="Segoe UI" w:cs="Segoe UI"/>
      <w:sz w:val="18"/>
      <w:szCs w:val="18"/>
    </w:rPr>
  </w:style>
  <w:style w:type="character" w:styleId="Hyperlink">
    <w:name w:val="Hyperlink"/>
    <w:basedOn w:val="Absatz-Standardschriftart"/>
    <w:uiPriority w:val="99"/>
    <w:unhideWhenUsed/>
    <w:rsid w:val="004E02A5"/>
    <w:rPr>
      <w:color w:val="0563C1" w:themeColor="hyperlink"/>
      <w:u w:val="single"/>
    </w:rPr>
  </w:style>
  <w:style w:type="paragraph" w:styleId="KeinLeerraum">
    <w:name w:val="No Spacing"/>
    <w:uiPriority w:val="1"/>
    <w:qFormat/>
    <w:rsid w:val="005F2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350">
      <w:bodyDiv w:val="1"/>
      <w:marLeft w:val="0"/>
      <w:marRight w:val="0"/>
      <w:marTop w:val="0"/>
      <w:marBottom w:val="0"/>
      <w:divBdr>
        <w:top w:val="none" w:sz="0" w:space="0" w:color="auto"/>
        <w:left w:val="none" w:sz="0" w:space="0" w:color="auto"/>
        <w:bottom w:val="none" w:sz="0" w:space="0" w:color="auto"/>
        <w:right w:val="none" w:sz="0" w:space="0" w:color="auto"/>
      </w:divBdr>
    </w:div>
    <w:div w:id="970673040">
      <w:bodyDiv w:val="1"/>
      <w:marLeft w:val="0"/>
      <w:marRight w:val="0"/>
      <w:marTop w:val="0"/>
      <w:marBottom w:val="0"/>
      <w:divBdr>
        <w:top w:val="none" w:sz="0" w:space="0" w:color="auto"/>
        <w:left w:val="none" w:sz="0" w:space="0" w:color="auto"/>
        <w:bottom w:val="none" w:sz="0" w:space="0" w:color="auto"/>
        <w:right w:val="none" w:sz="0" w:space="0" w:color="auto"/>
      </w:divBdr>
    </w:div>
    <w:div w:id="18108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tzwerk@lernwirkstatt-inklusion-n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Lernwirkstatt</dc:creator>
  <cp:keywords/>
  <dc:description/>
  <cp:lastModifiedBy>Gabriele Karsten</cp:lastModifiedBy>
  <cp:revision>10</cp:revision>
  <cp:lastPrinted>2017-03-21T13:47:00Z</cp:lastPrinted>
  <dcterms:created xsi:type="dcterms:W3CDTF">2016-03-01T16:50:00Z</dcterms:created>
  <dcterms:modified xsi:type="dcterms:W3CDTF">2017-03-21T13:47:00Z</dcterms:modified>
</cp:coreProperties>
</file>